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color w:val="1155cc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1155cc"/>
          <w:sz w:val="36"/>
          <w:szCs w:val="36"/>
          <w:rtl w:val="0"/>
        </w:rPr>
        <w:t xml:space="preserve">Retorno de la Luz Enraizando y descansado Retiro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color w:val="1155cc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1155cc"/>
          <w:sz w:val="32"/>
          <w:szCs w:val="32"/>
          <w:rtl w:val="0"/>
        </w:rPr>
        <w:t xml:space="preserve">Diciembre 29, 2021 - Enero 8, 2022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color w:val="1155cc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1155cc"/>
          <w:sz w:val="32"/>
          <w:szCs w:val="32"/>
          <w:rtl w:val="0"/>
        </w:rPr>
        <w:t xml:space="preserve">Orientación 6:00 pm Martes 28 de diciembre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155cc"/>
          <w:sz w:val="32"/>
          <w:szCs w:val="32"/>
          <w:rtl w:val="0"/>
        </w:rPr>
        <w:t xml:space="preserve">Tsok y Finalización Sábado 8 de enero a las 9:00 am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más información: visita la página web del retiro 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color w:val="274e13"/>
          <w:sz w:val="28"/>
          <w:szCs w:val="28"/>
        </w:rPr>
      </w:pP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www.janetevergreen.com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 llamar al Janet (434) 906.4181</w:t>
      </w:r>
      <w:r w:rsidDel="00000000" w:rsidR="00000000" w:rsidRPr="00000000">
        <w:rPr>
          <w:rFonts w:ascii="Calibri" w:cs="Calibri" w:eastAsia="Calibri" w:hAnsi="Calibri"/>
          <w:color w:val="274e13"/>
          <w:sz w:val="24"/>
          <w:szCs w:val="24"/>
          <w:rtl w:val="0"/>
        </w:rPr>
        <w:br w:type="textWrapping"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155cc"/>
          <w:sz w:val="28"/>
          <w:szCs w:val="28"/>
          <w:rtl w:val="0"/>
        </w:rPr>
        <w:t xml:space="preserve">Nombre: 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Provincia/Ciudad: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Telefono: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Fecha de nacimiento y edad: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Estado civil: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Contacto de emergencia (nombre y teléfono):</w:t>
      </w:r>
    </w:p>
    <w:p w:rsidR="00000000" w:rsidDel="00000000" w:rsidP="00000000" w:rsidRDefault="00000000" w:rsidRPr="00000000" w14:paraId="00000014">
      <w:pPr>
        <w:shd w:fill="ffffff" w:val="clear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30"/>
          <w:szCs w:val="30"/>
          <w:rtl w:val="0"/>
        </w:rPr>
        <w:br w:type="textWrapping"/>
        <w:t xml:space="preserve">Estas son las posible opciones para asistir, selectar su intención para de asistir: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 Me registro para todos los 10 días de retiro.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Me registro para los primeros 5 días del 27 de Dic al 31 de Dic.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Asistiré a toda la sesión 1 : Qigong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Asistiré a toda la sesión 2: Anapanasati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Asistiré a toda la sesión 3: Trabajo con los sueños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Asistiré a los 5 primeros días de la sesión 1: Qigong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Asistiré a los 5 primeros días de la sesión 2: Anapanasati</w:t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Asistiré a los 5 primeros días de la sesión 3: Trabajo con los sueños </w:t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O necesitare faltar a 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Marca si usas mensajes de texto/ whatsapp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Marca si estas dispuesto a compartir tu telefono y contacto de email. Durante Zoom si se pierde conexión esto puede ser de utilidad.</w:t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Marca si entiendes que esta es una enseñanza basada en experiencia somática y de prácticas vivenciales. 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Marca si estás de acuerdo en mantener la confidencialidad para tus compañeros.  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____ Marca si estás de acuerdo en seguir los 5 preceptos, llamados ahora Los 5 entrenamientos hacia la Plena Conciencia.</w:t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center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Los 5 entrenamientos hacia la Plena Conciencia</w:t>
      </w:r>
    </w:p>
    <w:p w:rsidR="00000000" w:rsidDel="00000000" w:rsidP="00000000" w:rsidRDefault="00000000" w:rsidRPr="00000000" w14:paraId="00000031">
      <w:pPr>
        <w:shd w:fill="ffffff" w:val="clear"/>
        <w:jc w:val="center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(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5 Mindfulness Trainings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jc w:val="center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Mira el hermoso artículo escrito por Thich Nhat Hahn.</w:t>
      </w:r>
    </w:p>
    <w:p w:rsidR="00000000" w:rsidDel="00000000" w:rsidP="00000000" w:rsidRDefault="00000000" w:rsidRPr="00000000" w14:paraId="00000033">
      <w:pPr>
        <w:shd w:fill="ffffff" w:val="clear"/>
        <w:spacing w:after="240" w:before="240" w:line="276" w:lineRule="auto"/>
        <w:ind w:left="630" w:right="720" w:firstLine="0"/>
        <w:jc w:val="center"/>
        <w:rPr>
          <w:rFonts w:ascii="Calibri" w:cs="Calibri" w:eastAsia="Calibri" w:hAnsi="Calibri"/>
          <w:color w:val="1155cc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155cc"/>
          <w:sz w:val="28"/>
          <w:szCs w:val="28"/>
          <w:highlight w:val="white"/>
          <w:rtl w:val="0"/>
        </w:rPr>
        <w:t xml:space="preserve">Los 5 entrenamientos hacia la Plena Conciencia tienen su raíz en los 5 Preceptos ofrecidos por el Buddha. Se han expandido y actualizado para que representen una vía para traer la Plena Conciencia a todas las áreas de la vida. En lugar de reglas duras y rápidas, estos entrenamientos ofrecen un marco para reflejar en nuestras acciones, habla, y pensamiento, para así crear más felicidad para nuestra  autorregulación y para la del mundo a nuestro alrededor.</w:t>
      </w:r>
    </w:p>
    <w:p w:rsidR="00000000" w:rsidDel="00000000" w:rsidP="00000000" w:rsidRDefault="00000000" w:rsidRPr="00000000" w14:paraId="00000034">
      <w:pPr>
        <w:shd w:fill="ffffff" w:val="clear"/>
        <w:spacing w:after="240" w:before="240" w:line="276" w:lineRule="auto"/>
        <w:ind w:left="630" w:right="720" w:firstLine="0"/>
        <w:rPr>
          <w:rFonts w:ascii="Calibri" w:cs="Calibri" w:eastAsia="Calibri" w:hAnsi="Calibri"/>
          <w:color w:val="1155cc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rPr>
          <w:rFonts w:ascii="Calibri" w:cs="Calibri" w:eastAsia="Calibri" w:hAnsi="Calibri"/>
          <w:i w:val="1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155cc"/>
          <w:sz w:val="24"/>
          <w:szCs w:val="24"/>
          <w:rtl w:val="0"/>
        </w:rPr>
        <w:t xml:space="preserve">Por favor contesta las siguiente preguntas:</w:t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rPr>
          <w:rFonts w:ascii="Calibri" w:cs="Calibri" w:eastAsia="Calibri" w:hAnsi="Calibri"/>
          <w:i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¿Cuál es tu intención para el retiro y para tu Nuevo Año?</w:t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Cuando reflexionas en participar en el retiro hay una historia relevante de tu vida que quisieras compartir?</w:t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Este retiro es para quienes han estudiado con Janet o Jay anteriormente. ¿Con quién lo has hecho?</w:t>
      </w:r>
    </w:p>
    <w:p w:rsidR="00000000" w:rsidDel="00000000" w:rsidP="00000000" w:rsidRDefault="00000000" w:rsidRPr="00000000" w14:paraId="00000041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Has participado en nuestro retiro de 5 o 10 días anteriormente? De ser así, ¿en que ano?</w:t>
      </w:r>
    </w:p>
    <w:p w:rsidR="00000000" w:rsidDel="00000000" w:rsidP="00000000" w:rsidRDefault="00000000" w:rsidRPr="00000000" w14:paraId="00000044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¿Tienes algo relacionado con tu salud que quisieras compartir?</w:t>
      </w:r>
    </w:p>
    <w:p w:rsidR="00000000" w:rsidDel="00000000" w:rsidP="00000000" w:rsidRDefault="00000000" w:rsidRPr="00000000" w14:paraId="00000047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¿Qué tan seguido, aproximadamente meditas cada semana?</w:t>
      </w:r>
    </w:p>
    <w:p w:rsidR="00000000" w:rsidDel="00000000" w:rsidP="00000000" w:rsidRDefault="00000000" w:rsidRPr="00000000" w14:paraId="0000004A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Has participado en un retiro en línea anteriormente? SI lo has hecho o no, que te ayudará para hacer lo mejor de este?</w:t>
      </w:r>
    </w:p>
    <w:p w:rsidR="00000000" w:rsidDel="00000000" w:rsidP="00000000" w:rsidRDefault="00000000" w:rsidRPr="00000000" w14:paraId="0000004D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¿Cuánta agua bebes diariamente?</w:t>
      </w:r>
    </w:p>
    <w:p w:rsidR="00000000" w:rsidDel="00000000" w:rsidP="00000000" w:rsidRDefault="00000000" w:rsidRPr="00000000" w14:paraId="00000050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(Una fórmula en Osteopatía es: la mitad de tu peso en libras, es cuantas onzas al día debes tomar)</w:t>
      </w:r>
    </w:p>
    <w:p w:rsidR="00000000" w:rsidDel="00000000" w:rsidP="00000000" w:rsidRDefault="00000000" w:rsidRPr="00000000" w14:paraId="00000051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¿Cuánto consumes de alcohol a la semana? ¿Utilizas plantas espirituales como Marihuana, CBD, o Ayahuasca? </w:t>
      </w:r>
    </w:p>
    <w:p w:rsidR="00000000" w:rsidDel="00000000" w:rsidP="00000000" w:rsidRDefault="00000000" w:rsidRPr="00000000" w14:paraId="00000054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¿Qué o quién apoya tu crecimiento personal? (ejemplo: caminata en la naturaleza, familia, terapeuta )</w:t>
      </w:r>
    </w:p>
    <w:p w:rsidR="00000000" w:rsidDel="00000000" w:rsidP="00000000" w:rsidRDefault="00000000" w:rsidRPr="00000000" w14:paraId="00000057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 Por favor lista cualquier necesidad especial o interés que tengas para apoyar tu intención durante el retiro?</w:t>
      </w:r>
    </w:p>
    <w:p w:rsidR="00000000" w:rsidDel="00000000" w:rsidP="00000000" w:rsidRDefault="00000000" w:rsidRPr="00000000" w14:paraId="0000005A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rtl w:val="0"/>
        </w:rPr>
        <w:t xml:space="preserve">¿Hay algo más que quisieras compartir o preguntar que sea relevante al retiro?</w:t>
      </w:r>
    </w:p>
    <w:p w:rsidR="00000000" w:rsidDel="00000000" w:rsidP="00000000" w:rsidRDefault="00000000" w:rsidRPr="00000000" w14:paraId="0000005E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76" w:lineRule="auto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76" w:lineRule="auto"/>
        <w:rPr>
          <w:rFonts w:ascii="Calibri" w:cs="Calibri" w:eastAsia="Calibri" w:hAnsi="Calibri"/>
          <w:i w:val="1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155cc"/>
          <w:sz w:val="24"/>
          <w:szCs w:val="24"/>
          <w:rtl w:val="0"/>
        </w:rPr>
        <w:t xml:space="preserve">Por favor envía el formulario lleno a Howard Evergreen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hevergreen@cs.com</w:t>
        </w:r>
      </w:hyperlink>
      <w:r w:rsidDel="00000000" w:rsidR="00000000" w:rsidRPr="00000000">
        <w:rPr>
          <w:rFonts w:ascii="Calibri" w:cs="Calibri" w:eastAsia="Calibri" w:hAnsi="Calibri"/>
          <w:i w:val="1"/>
          <w:color w:val="1155c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line="276" w:lineRule="auto"/>
        <w:rPr>
          <w:rFonts w:ascii="Calibri" w:cs="Calibri" w:eastAsia="Calibri" w:hAnsi="Calibri"/>
          <w:i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76" w:lineRule="auto"/>
        <w:rPr>
          <w:rFonts w:ascii="Calibri" w:cs="Calibri" w:eastAsia="Calibri" w:hAnsi="Calibri"/>
          <w:i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76" w:lineRule="auto"/>
        <w:ind w:left="-90" w:right="90" w:firstLine="0"/>
        <w:jc w:val="center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i w:val="1"/>
          <w:color w:val="1155cc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color w:val="1155cc"/>
          <w:sz w:val="32"/>
          <w:szCs w:val="32"/>
          <w:rtl w:val="0"/>
        </w:rPr>
        <w:t xml:space="preserve">Gracias</w:t>
      </w:r>
    </w:p>
    <w:p w:rsidR="00000000" w:rsidDel="00000000" w:rsidP="00000000" w:rsidRDefault="00000000" w:rsidRPr="00000000" w14:paraId="00000066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i w:val="1"/>
          <w:color w:val="1155cc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color w:val="1155cc"/>
          <w:sz w:val="32"/>
          <w:szCs w:val="32"/>
          <w:rtl w:val="0"/>
        </w:rPr>
        <w:t xml:space="preserve">Equipo de retiro Janet, Howie, Jay and Taylor</w:t>
      </w:r>
    </w:p>
    <w:p w:rsidR="00000000" w:rsidDel="00000000" w:rsidP="00000000" w:rsidRDefault="00000000" w:rsidRPr="00000000" w14:paraId="00000067">
      <w:pPr>
        <w:shd w:fill="ffffff" w:val="clear"/>
        <w:spacing w:line="276" w:lineRule="auto"/>
        <w:ind w:left="0" w:right="90" w:firstLine="0"/>
        <w:jc w:val="center"/>
        <w:rPr>
          <w:rFonts w:ascii="Calibri" w:cs="Calibri" w:eastAsia="Calibri" w:hAnsi="Calibri"/>
          <w:i w:val="1"/>
          <w:color w:val="1155c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Janet Evergreen, MA  (434) 906-4181  </w:t>
      </w:r>
      <w:hyperlink r:id="rId10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janet@janetevergreen.com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Howard Evergreen (434) 989-4936 </w:t>
      </w:r>
      <w:hyperlink r:id="rId11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hevergreen@cs.com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Taylor LoGrasso (203) 918-7528 </w:t>
      </w: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tlograsso26@gmail.com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Jay DeMaio (434) 882-1437 </w:t>
      </w:r>
      <w:hyperlink r:id="rId14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jaydemaio@hotmail.com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6E">
      <w:pPr>
        <w:shd w:fill="ffffff" w:val="clear"/>
        <w:spacing w:after="240" w:befor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Estas enseñanzas se ofrecen a través de donaciones. Las donaciones se enviarán a la Escuela INEPE, un centro inspirador holístico, espiritual y cultural para los niños de los barrios del sur de Quito, Ecuador. Consulte el </w:t>
      </w:r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sitio web de Janet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para obtener más información sobre INEPE. Los cheques a nombre de Open Hands (con INEPE en la nota) son deducibles de impuestos. </w:t>
      </w:r>
    </w:p>
    <w:p w:rsidR="00000000" w:rsidDel="00000000" w:rsidP="00000000" w:rsidRDefault="00000000" w:rsidRPr="00000000" w14:paraId="0000006F">
      <w:pPr>
        <w:shd w:fill="ffffff" w:val="clear"/>
        <w:ind w:right="9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0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71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72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3">
      <w:pPr>
        <w:shd w:fill="ffffff" w:val="clear"/>
        <w:ind w:left="0" w:right="9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evergreen@cs.com" TargetMode="External"/><Relationship Id="rId10" Type="http://schemas.openxmlformats.org/officeDocument/2006/relationships/hyperlink" Target="mailto:janet@janetevergreen.com" TargetMode="External"/><Relationship Id="rId13" Type="http://schemas.openxmlformats.org/officeDocument/2006/relationships/hyperlink" Target="mailto:tlograsso26@gmail.com" TargetMode="External"/><Relationship Id="rId12" Type="http://schemas.openxmlformats.org/officeDocument/2006/relationships/hyperlink" Target="mailto:tlograsso26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vergreen@cs.com" TargetMode="External"/><Relationship Id="rId15" Type="http://schemas.openxmlformats.org/officeDocument/2006/relationships/hyperlink" Target="https://janetevergreen.com/inepe/" TargetMode="External"/><Relationship Id="rId14" Type="http://schemas.openxmlformats.org/officeDocument/2006/relationships/hyperlink" Target="mailto:jaydemaio@hotmail.com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janetevergreen.com" TargetMode="External"/><Relationship Id="rId8" Type="http://schemas.openxmlformats.org/officeDocument/2006/relationships/hyperlink" Target="https://plumvillage.org/mindfulness-practice/the-5-mindfulness-trai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pal6L8i/SdpWK/lvCsE3mHmiQ==">AMUW2mURF38sYLQPzrxuUUInlODXtKv36zGG7Obt6D6cIzg7vmc8oyi1WXl+Uf9rF7cN6jGlnzr2S+MQB7uUKsq4qptdeQ5soW382Wmy0D2CIk6o3ILltl5jtJJ0EO59rDSB5fEOPVoeqR+Rgymb3LDRNyQOD4J301+T/doHTagvOyURGS8tWLK/gx4unXTBnLOs07+YqdixDQqqHBynXvc0RiSPIc/1QrTRXnhb35oCb05Dk6/mqkxkjVAgTCeKwVOKfakFZaSp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